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0CB9" w14:textId="28E0A482" w:rsidR="00E245C6" w:rsidRPr="002E7BBC" w:rsidRDefault="00551BC1" w:rsidP="006C6812">
      <w:pPr>
        <w:pStyle w:val="TexteCourant"/>
        <w:tabs>
          <w:tab w:val="clear" w:pos="624"/>
          <w:tab w:val="clear" w:pos="1191"/>
          <w:tab w:val="clear" w:pos="1871"/>
          <w:tab w:val="clear" w:pos="1984"/>
          <w:tab w:val="left" w:pos="80"/>
        </w:tabs>
        <w:spacing w:line="264" w:lineRule="auto"/>
        <w:rPr>
          <w:rFonts w:ascii="Arial" w:hAnsi="Arial" w:cs="Arial"/>
          <w:b/>
          <w:bCs/>
          <w:caps/>
          <w:color w:val="DDDC00"/>
          <w:sz w:val="20"/>
          <w:szCs w:val="20"/>
        </w:rPr>
      </w:pPr>
      <w:r w:rsidRPr="002E7BBC">
        <w:rPr>
          <w:rFonts w:ascii="Arial" w:hAnsi="Arial" w:cs="Arial"/>
          <w:b/>
          <w:bCs/>
          <w:caps/>
          <w:color w:val="DDDC00"/>
          <w:sz w:val="20"/>
          <w:szCs w:val="20"/>
        </w:rPr>
        <w:t xml:space="preserve">Annexe </w:t>
      </w:r>
      <w:r w:rsidR="00D13981" w:rsidRPr="002E7BBC">
        <w:rPr>
          <w:rFonts w:ascii="Arial" w:hAnsi="Arial" w:cs="Arial"/>
          <w:b/>
          <w:bCs/>
          <w:caps/>
          <w:color w:val="DDDC00"/>
          <w:sz w:val="20"/>
          <w:szCs w:val="20"/>
        </w:rPr>
        <w:t>I</w:t>
      </w:r>
      <w:r w:rsidR="005E0B3E" w:rsidRPr="002E7BBC">
        <w:rPr>
          <w:rFonts w:ascii="Arial" w:hAnsi="Arial" w:cs="Arial"/>
          <w:b/>
          <w:bCs/>
          <w:caps/>
          <w:color w:val="DDDC00"/>
          <w:sz w:val="20"/>
          <w:szCs w:val="20"/>
        </w:rPr>
        <w:t>I</w:t>
      </w:r>
      <w:r w:rsidR="00F7365E" w:rsidRPr="002E7BBC">
        <w:rPr>
          <w:rFonts w:ascii="Arial" w:hAnsi="Arial" w:cs="Arial"/>
          <w:b/>
          <w:bCs/>
          <w:caps/>
          <w:color w:val="DDDC00"/>
          <w:sz w:val="20"/>
          <w:szCs w:val="20"/>
        </w:rPr>
        <w:t>I</w:t>
      </w:r>
      <w:r w:rsidR="00D13981" w:rsidRPr="002E7BBC">
        <w:rPr>
          <w:rFonts w:ascii="Arial" w:hAnsi="Arial" w:cs="Arial"/>
          <w:b/>
          <w:bCs/>
          <w:caps/>
          <w:color w:val="DDDC00"/>
          <w:sz w:val="20"/>
          <w:szCs w:val="20"/>
        </w:rPr>
        <w:t xml:space="preserve"> </w:t>
      </w:r>
      <w:r w:rsidRPr="002E7BBC">
        <w:rPr>
          <w:rFonts w:ascii="Arial" w:hAnsi="Arial" w:cs="Arial"/>
          <w:b/>
          <w:bCs/>
          <w:caps/>
          <w:color w:val="DDDC00"/>
          <w:sz w:val="20"/>
          <w:szCs w:val="20"/>
        </w:rPr>
        <w:t xml:space="preserve">: </w:t>
      </w:r>
      <w:r w:rsidR="00F7365E" w:rsidRPr="002E7BBC">
        <w:rPr>
          <w:rFonts w:ascii="Arial" w:hAnsi="Arial" w:cs="Arial"/>
          <w:b/>
          <w:bCs/>
          <w:caps/>
          <w:color w:val="DDDC00"/>
          <w:sz w:val="20"/>
          <w:szCs w:val="20"/>
        </w:rPr>
        <w:t>D</w:t>
      </w:r>
      <w:r w:rsidR="00C3746A" w:rsidRPr="002E7BBC">
        <w:rPr>
          <w:rFonts w:ascii="Arial" w:hAnsi="Arial" w:cs="Arial"/>
          <w:b/>
          <w:bCs/>
          <w:caps/>
          <w:color w:val="DDDC00"/>
          <w:sz w:val="20"/>
          <w:szCs w:val="20"/>
        </w:rPr>
        <w:t>É</w:t>
      </w:r>
      <w:r w:rsidR="00F7365E" w:rsidRPr="002E7BBC">
        <w:rPr>
          <w:rFonts w:ascii="Arial" w:hAnsi="Arial" w:cs="Arial"/>
          <w:b/>
          <w:bCs/>
          <w:caps/>
          <w:color w:val="DDDC00"/>
          <w:sz w:val="20"/>
          <w:szCs w:val="20"/>
        </w:rPr>
        <w:t>claration sur la protection des donn</w:t>
      </w:r>
      <w:r w:rsidR="00C3746A" w:rsidRPr="002E7BBC">
        <w:rPr>
          <w:rFonts w:ascii="Arial" w:hAnsi="Arial" w:cs="Arial"/>
          <w:b/>
          <w:bCs/>
          <w:caps/>
          <w:color w:val="DDDC00"/>
          <w:sz w:val="20"/>
          <w:szCs w:val="20"/>
        </w:rPr>
        <w:t>É</w:t>
      </w:r>
      <w:r w:rsidR="00F7365E" w:rsidRPr="002E7BBC">
        <w:rPr>
          <w:rFonts w:ascii="Arial" w:hAnsi="Arial" w:cs="Arial"/>
          <w:b/>
          <w:bCs/>
          <w:caps/>
          <w:color w:val="DDDC00"/>
          <w:sz w:val="20"/>
          <w:szCs w:val="20"/>
        </w:rPr>
        <w:t xml:space="preserve">es : document type pour les </w:t>
      </w:r>
      <w:r w:rsidR="00D13981" w:rsidRPr="002E7BBC">
        <w:rPr>
          <w:rFonts w:ascii="Arial" w:hAnsi="Arial" w:cs="Arial"/>
          <w:b/>
          <w:bCs/>
          <w:caps/>
          <w:color w:val="DDDC00"/>
          <w:sz w:val="20"/>
          <w:szCs w:val="20"/>
        </w:rPr>
        <w:t>sites internet (cookies)</w:t>
      </w:r>
    </w:p>
    <w:p w14:paraId="05E152BE" w14:textId="77777777" w:rsidR="00F7365E" w:rsidRPr="002E7BBC" w:rsidRDefault="00F7365E" w:rsidP="006C6812">
      <w:pPr>
        <w:pStyle w:val="Sous-titres"/>
        <w:spacing w:line="264" w:lineRule="auto"/>
        <w:rPr>
          <w:rFonts w:ascii="Arial" w:hAnsi="Arial" w:cs="Arial"/>
          <w:b/>
          <w:bCs/>
          <w:color w:val="00A19A"/>
          <w:sz w:val="20"/>
          <w:szCs w:val="20"/>
        </w:rPr>
      </w:pPr>
    </w:p>
    <w:p w14:paraId="38E87701" w14:textId="77777777" w:rsidR="00F7365E" w:rsidRPr="002E7BBC" w:rsidRDefault="00F7365E" w:rsidP="006C6812">
      <w:pPr>
        <w:pStyle w:val="Sous-titres"/>
        <w:spacing w:line="264" w:lineRule="auto"/>
        <w:rPr>
          <w:rFonts w:ascii="Arial" w:hAnsi="Arial" w:cs="Arial"/>
          <w:b/>
          <w:bCs/>
          <w:color w:val="00A19A"/>
          <w:sz w:val="20"/>
          <w:szCs w:val="20"/>
        </w:rPr>
      </w:pPr>
    </w:p>
    <w:p w14:paraId="7C4873B2" w14:textId="2DA0F8B7" w:rsidR="00A26050" w:rsidRPr="002E7BBC" w:rsidRDefault="00A26050" w:rsidP="002D6FAD">
      <w:pPr>
        <w:pStyle w:val="Sous-titres"/>
        <w:spacing w:line="264" w:lineRule="auto"/>
        <w:rPr>
          <w:rFonts w:ascii="Arial" w:hAnsi="Arial" w:cs="Arial"/>
          <w:b/>
          <w:bCs/>
          <w:color w:val="00A19A"/>
          <w:sz w:val="20"/>
          <w:szCs w:val="20"/>
        </w:rPr>
      </w:pPr>
      <w:r w:rsidRPr="002E7BBC">
        <w:rPr>
          <w:rFonts w:ascii="Arial" w:hAnsi="Arial" w:cs="Arial"/>
          <w:b/>
          <w:bCs/>
          <w:color w:val="00A19A"/>
          <w:sz w:val="20"/>
          <w:szCs w:val="20"/>
        </w:rPr>
        <w:t>Modèle</w:t>
      </w:r>
      <w:r w:rsidR="00F7365E" w:rsidRPr="002E7BBC">
        <w:rPr>
          <w:rFonts w:ascii="Arial" w:hAnsi="Arial" w:cs="Arial"/>
          <w:b/>
          <w:bCs/>
          <w:color w:val="00A19A"/>
          <w:sz w:val="20"/>
          <w:szCs w:val="20"/>
        </w:rPr>
        <w:t> :</w:t>
      </w:r>
    </w:p>
    <w:p w14:paraId="028B6EC6" w14:textId="03687C67" w:rsidR="00A26050" w:rsidRPr="002E7BBC" w:rsidRDefault="00A26050" w:rsidP="002D6FAD">
      <w:pPr>
        <w:pStyle w:val="TexteCourant"/>
        <w:spacing w:line="264" w:lineRule="auto"/>
        <w:rPr>
          <w:rFonts w:ascii="Arial" w:hAnsi="Arial" w:cs="Arial"/>
          <w:sz w:val="20"/>
          <w:szCs w:val="20"/>
        </w:rPr>
      </w:pPr>
    </w:p>
    <w:p w14:paraId="4187AB02" w14:textId="77777777" w:rsidR="00D13981" w:rsidRPr="002E7BBC" w:rsidRDefault="00D13981" w:rsidP="002D6FAD">
      <w:pPr>
        <w:spacing w:line="264" w:lineRule="auto"/>
        <w:rPr>
          <w:rFonts w:ascii="Arial" w:hAnsi="Arial" w:cs="Arial"/>
          <w:b/>
          <w:bCs/>
          <w:sz w:val="20"/>
          <w:szCs w:val="20"/>
        </w:rPr>
      </w:pPr>
      <w:r w:rsidRPr="002E7BBC">
        <w:rPr>
          <w:rFonts w:ascii="Arial" w:hAnsi="Arial" w:cs="Arial"/>
          <w:b/>
          <w:bCs/>
          <w:sz w:val="20"/>
          <w:szCs w:val="20"/>
        </w:rPr>
        <w:t>Politique de Gestion des Cookies - Règle de confidentialité pour le site internet communal</w:t>
      </w:r>
    </w:p>
    <w:p w14:paraId="0CB8506F" w14:textId="77777777" w:rsidR="00D13981" w:rsidRPr="002E7BBC" w:rsidRDefault="00D13981" w:rsidP="002D6FAD">
      <w:pPr>
        <w:spacing w:line="264" w:lineRule="auto"/>
        <w:rPr>
          <w:rFonts w:ascii="Arial" w:hAnsi="Arial" w:cs="Arial"/>
          <w:sz w:val="20"/>
          <w:szCs w:val="20"/>
        </w:rPr>
      </w:pPr>
    </w:p>
    <w:p w14:paraId="15F26A99" w14:textId="33496C6B" w:rsidR="00D13981" w:rsidRPr="002E7BBC" w:rsidRDefault="00D13981" w:rsidP="002D6FAD">
      <w:pPr>
        <w:pStyle w:val="Paragraphedeliste"/>
        <w:numPr>
          <w:ilvl w:val="0"/>
          <w:numId w:val="20"/>
        </w:numPr>
        <w:spacing w:before="60" w:after="60" w:line="264" w:lineRule="auto"/>
        <w:ind w:left="357" w:hanging="357"/>
        <w:rPr>
          <w:rFonts w:ascii="Arial" w:hAnsi="Arial" w:cs="Arial"/>
          <w:b/>
          <w:bCs/>
          <w:sz w:val="20"/>
          <w:szCs w:val="20"/>
        </w:rPr>
      </w:pPr>
      <w:r w:rsidRPr="002E7BBC">
        <w:rPr>
          <w:rFonts w:ascii="Arial" w:hAnsi="Arial" w:cs="Arial"/>
          <w:b/>
          <w:bCs/>
          <w:color w:val="00A19A"/>
          <w:sz w:val="20"/>
          <w:szCs w:val="20"/>
        </w:rPr>
        <w:t>Introduction</w:t>
      </w:r>
    </w:p>
    <w:p w14:paraId="0FF032DF" w14:textId="77777777" w:rsidR="00D13981" w:rsidRPr="002E7BBC" w:rsidRDefault="00D13981" w:rsidP="002D6FAD">
      <w:pPr>
        <w:spacing w:line="264" w:lineRule="auto"/>
        <w:ind w:left="357"/>
        <w:rPr>
          <w:rFonts w:ascii="Arial" w:hAnsi="Arial" w:cs="Arial"/>
          <w:sz w:val="20"/>
          <w:szCs w:val="20"/>
        </w:rPr>
      </w:pPr>
      <w:r w:rsidRPr="002E7BBC">
        <w:rPr>
          <w:rFonts w:ascii="Arial" w:hAnsi="Arial" w:cs="Arial"/>
          <w:sz w:val="20"/>
          <w:szCs w:val="20"/>
        </w:rPr>
        <w:t>Nous utilisons des cookies sur notre site internet pour améliorer votre expérience utilisateur, analyser notre trafic, et personnaliser votre interaction avec notre site. Conformément à la LIPDA, nous respectons votre vie privée et nous nous engageons à protéger vos données personnelles.</w:t>
      </w:r>
    </w:p>
    <w:p w14:paraId="0CDC4CD6" w14:textId="77777777" w:rsidR="00D13981" w:rsidRPr="002E7BBC" w:rsidRDefault="00D13981" w:rsidP="002D6FAD">
      <w:pPr>
        <w:spacing w:line="264" w:lineRule="auto"/>
        <w:rPr>
          <w:rFonts w:ascii="Arial" w:hAnsi="Arial" w:cs="Arial"/>
          <w:sz w:val="20"/>
          <w:szCs w:val="20"/>
        </w:rPr>
      </w:pPr>
    </w:p>
    <w:p w14:paraId="1284BDAE" w14:textId="4911AA5B" w:rsidR="00D13981" w:rsidRPr="002E7BBC" w:rsidRDefault="00D13981" w:rsidP="002D6FAD">
      <w:pPr>
        <w:pStyle w:val="Paragraphedeliste"/>
        <w:numPr>
          <w:ilvl w:val="0"/>
          <w:numId w:val="20"/>
        </w:numPr>
        <w:spacing w:before="60" w:after="60" w:line="264" w:lineRule="auto"/>
        <w:ind w:left="357" w:hanging="357"/>
        <w:rPr>
          <w:rFonts w:ascii="Arial" w:hAnsi="Arial" w:cs="Arial"/>
          <w:b/>
          <w:bCs/>
          <w:color w:val="00A19A"/>
          <w:sz w:val="20"/>
          <w:szCs w:val="20"/>
        </w:rPr>
      </w:pPr>
      <w:r w:rsidRPr="002E7BBC">
        <w:rPr>
          <w:rFonts w:ascii="Arial" w:hAnsi="Arial" w:cs="Arial"/>
          <w:b/>
          <w:bCs/>
          <w:color w:val="00A19A"/>
          <w:sz w:val="20"/>
          <w:szCs w:val="20"/>
        </w:rPr>
        <w:t xml:space="preserve">Hébergement du site internet </w:t>
      </w:r>
    </w:p>
    <w:p w14:paraId="096D79E1" w14:textId="77777777" w:rsidR="00D13981" w:rsidRPr="002E7BBC" w:rsidRDefault="00D13981" w:rsidP="002D6FAD">
      <w:pPr>
        <w:spacing w:line="264" w:lineRule="auto"/>
        <w:ind w:left="357"/>
        <w:rPr>
          <w:rFonts w:ascii="Arial" w:hAnsi="Arial" w:cs="Arial"/>
          <w:sz w:val="20"/>
          <w:szCs w:val="20"/>
        </w:rPr>
      </w:pPr>
      <w:r w:rsidRPr="002E7BBC">
        <w:rPr>
          <w:rFonts w:ascii="Arial" w:hAnsi="Arial" w:cs="Arial"/>
          <w:sz w:val="20"/>
          <w:szCs w:val="20"/>
        </w:rPr>
        <w:t>Le site internet communal est hébergé en Suisse par [</w:t>
      </w:r>
      <w:r w:rsidRPr="002E7BBC">
        <w:rPr>
          <w:rFonts w:ascii="Arial" w:hAnsi="Arial" w:cs="Arial"/>
          <w:sz w:val="20"/>
          <w:szCs w:val="20"/>
          <w:highlight w:val="lightGray"/>
        </w:rPr>
        <w:t>nom de la société</w:t>
      </w:r>
      <w:r w:rsidRPr="002E7BBC">
        <w:rPr>
          <w:rFonts w:ascii="Arial" w:hAnsi="Arial" w:cs="Arial"/>
          <w:sz w:val="20"/>
          <w:szCs w:val="20"/>
        </w:rPr>
        <w:t>]</w:t>
      </w:r>
    </w:p>
    <w:p w14:paraId="47E97305" w14:textId="77777777" w:rsidR="00D13981" w:rsidRPr="002E7BBC" w:rsidRDefault="00D13981" w:rsidP="002D6FAD">
      <w:pPr>
        <w:spacing w:line="264" w:lineRule="auto"/>
        <w:ind w:left="357"/>
        <w:rPr>
          <w:rFonts w:ascii="Arial" w:hAnsi="Arial" w:cs="Arial"/>
          <w:sz w:val="20"/>
          <w:szCs w:val="20"/>
        </w:rPr>
      </w:pPr>
    </w:p>
    <w:p w14:paraId="61EE6F31" w14:textId="2E98537C" w:rsidR="00D13981" w:rsidRPr="002E7BBC" w:rsidRDefault="00D13981" w:rsidP="002D6FAD">
      <w:pPr>
        <w:pStyle w:val="Paragraphedeliste"/>
        <w:numPr>
          <w:ilvl w:val="0"/>
          <w:numId w:val="20"/>
        </w:numPr>
        <w:spacing w:before="60" w:after="60" w:line="264" w:lineRule="auto"/>
        <w:ind w:left="357" w:hanging="357"/>
        <w:rPr>
          <w:rFonts w:ascii="Arial" w:hAnsi="Arial" w:cs="Arial"/>
          <w:b/>
          <w:bCs/>
          <w:color w:val="00A19A"/>
          <w:sz w:val="20"/>
          <w:szCs w:val="20"/>
        </w:rPr>
      </w:pPr>
      <w:r w:rsidRPr="002E7BBC">
        <w:rPr>
          <w:rFonts w:ascii="Arial" w:hAnsi="Arial" w:cs="Arial"/>
          <w:b/>
          <w:bCs/>
          <w:color w:val="00A19A"/>
          <w:sz w:val="20"/>
          <w:szCs w:val="20"/>
        </w:rPr>
        <w:t>Qu'est-ce qu'un cookie ?</w:t>
      </w:r>
    </w:p>
    <w:p w14:paraId="132C859E" w14:textId="77777777" w:rsidR="00D13981" w:rsidRPr="002E7BBC" w:rsidRDefault="00D13981" w:rsidP="002D6FAD">
      <w:pPr>
        <w:spacing w:line="264" w:lineRule="auto"/>
        <w:ind w:left="357"/>
        <w:rPr>
          <w:rFonts w:ascii="Arial" w:hAnsi="Arial" w:cs="Arial"/>
          <w:sz w:val="20"/>
          <w:szCs w:val="20"/>
        </w:rPr>
      </w:pPr>
      <w:r w:rsidRPr="002E7BBC">
        <w:rPr>
          <w:rFonts w:ascii="Arial" w:hAnsi="Arial" w:cs="Arial"/>
          <w:sz w:val="20"/>
          <w:szCs w:val="20"/>
        </w:rPr>
        <w:t>Un cookie est un petit fichier texte stocké sur votre appareil lorsque vous visitez un site internet. Les cookies permettent à notre site de reconnaître votre appareil et de se souvenir de certaines informations à votre sujet, telles que vos préférences et vos actions passées.</w:t>
      </w:r>
    </w:p>
    <w:p w14:paraId="2E0EB792" w14:textId="77777777" w:rsidR="00D13981" w:rsidRPr="002E7BBC" w:rsidRDefault="00D13981" w:rsidP="002D6FAD">
      <w:pPr>
        <w:spacing w:line="264" w:lineRule="auto"/>
        <w:ind w:left="357"/>
        <w:rPr>
          <w:rFonts w:ascii="Arial" w:hAnsi="Arial" w:cs="Arial"/>
          <w:sz w:val="20"/>
          <w:szCs w:val="20"/>
        </w:rPr>
      </w:pPr>
    </w:p>
    <w:p w14:paraId="2BB80571" w14:textId="5E625CF5" w:rsidR="00D13981" w:rsidRPr="002E7BBC" w:rsidRDefault="00D13981" w:rsidP="002D6FAD">
      <w:pPr>
        <w:pStyle w:val="Paragraphedeliste"/>
        <w:numPr>
          <w:ilvl w:val="0"/>
          <w:numId w:val="20"/>
        </w:numPr>
        <w:spacing w:before="60" w:after="60" w:line="264" w:lineRule="auto"/>
        <w:ind w:left="357" w:hanging="357"/>
        <w:rPr>
          <w:rFonts w:ascii="Arial" w:hAnsi="Arial" w:cs="Arial"/>
          <w:b/>
          <w:bCs/>
          <w:color w:val="00A19A"/>
          <w:sz w:val="20"/>
          <w:szCs w:val="20"/>
        </w:rPr>
      </w:pPr>
      <w:r w:rsidRPr="002E7BBC">
        <w:rPr>
          <w:rFonts w:ascii="Arial" w:hAnsi="Arial" w:cs="Arial"/>
          <w:b/>
          <w:bCs/>
          <w:color w:val="00A19A"/>
          <w:sz w:val="20"/>
          <w:szCs w:val="20"/>
        </w:rPr>
        <w:t>Types de cookies utilisés</w:t>
      </w:r>
    </w:p>
    <w:p w14:paraId="4DB58463" w14:textId="77777777" w:rsidR="00D13981" w:rsidRPr="002E7BBC" w:rsidRDefault="00D13981" w:rsidP="002D6FAD">
      <w:pPr>
        <w:pStyle w:val="Paragraphedeliste"/>
        <w:numPr>
          <w:ilvl w:val="0"/>
          <w:numId w:val="17"/>
        </w:numPr>
        <w:spacing w:line="264" w:lineRule="auto"/>
        <w:ind w:left="737" w:hanging="170"/>
        <w:rPr>
          <w:rFonts w:ascii="Arial" w:hAnsi="Arial" w:cs="Arial"/>
          <w:sz w:val="20"/>
          <w:szCs w:val="20"/>
        </w:rPr>
      </w:pPr>
      <w:r w:rsidRPr="002E7BBC">
        <w:rPr>
          <w:rFonts w:ascii="Arial" w:hAnsi="Arial" w:cs="Arial"/>
          <w:b/>
          <w:bCs/>
          <w:sz w:val="20"/>
          <w:szCs w:val="20"/>
        </w:rPr>
        <w:t>Cookies essentiels :</w:t>
      </w:r>
      <w:r w:rsidRPr="002E7BBC">
        <w:rPr>
          <w:rFonts w:ascii="Arial" w:hAnsi="Arial" w:cs="Arial"/>
          <w:sz w:val="20"/>
          <w:szCs w:val="20"/>
        </w:rPr>
        <w:t xml:space="preserve"> Ces cookies sont nécessaires au fonctionnement de notre site et ne peuvent pas être désactivés dans nos systèmes. Ils sont généralement définis en réponse à vos actions qui constituent une demande de services, comme la configuration de vos préférences de confidentialité, la connexion ou le remplissage de formulaires.</w:t>
      </w:r>
    </w:p>
    <w:p w14:paraId="47A4969E" w14:textId="77777777" w:rsidR="00D13981" w:rsidRPr="002E7BBC" w:rsidRDefault="00D13981" w:rsidP="002D6FAD">
      <w:pPr>
        <w:pStyle w:val="Paragraphedeliste"/>
        <w:numPr>
          <w:ilvl w:val="0"/>
          <w:numId w:val="17"/>
        </w:numPr>
        <w:spacing w:line="264" w:lineRule="auto"/>
        <w:ind w:left="737" w:hanging="170"/>
        <w:rPr>
          <w:rFonts w:ascii="Arial" w:hAnsi="Arial" w:cs="Arial"/>
          <w:sz w:val="20"/>
          <w:szCs w:val="20"/>
        </w:rPr>
      </w:pPr>
      <w:r w:rsidRPr="002E7BBC">
        <w:rPr>
          <w:rFonts w:ascii="Arial" w:hAnsi="Arial" w:cs="Arial"/>
          <w:b/>
          <w:bCs/>
          <w:sz w:val="20"/>
          <w:szCs w:val="20"/>
        </w:rPr>
        <w:t>Cookies de performance :</w:t>
      </w:r>
      <w:r w:rsidRPr="002E7BBC">
        <w:rPr>
          <w:rFonts w:ascii="Arial" w:hAnsi="Arial" w:cs="Arial"/>
          <w:sz w:val="20"/>
          <w:szCs w:val="20"/>
        </w:rPr>
        <w:t xml:space="preserve"> Ces cookies nous permettent de compter les visites et les sources de trafic afin de mesurer et d'améliorer les performances de notre site. Toutes les informations recueillies par ces cookies sont agrégées et donc anonymes.</w:t>
      </w:r>
    </w:p>
    <w:p w14:paraId="1032FE46" w14:textId="77777777" w:rsidR="00D13981" w:rsidRPr="002E7BBC" w:rsidRDefault="00D13981" w:rsidP="002D6FAD">
      <w:pPr>
        <w:pStyle w:val="Paragraphedeliste"/>
        <w:numPr>
          <w:ilvl w:val="0"/>
          <w:numId w:val="17"/>
        </w:numPr>
        <w:spacing w:line="264" w:lineRule="auto"/>
        <w:ind w:left="737" w:hanging="170"/>
        <w:rPr>
          <w:rFonts w:ascii="Arial" w:hAnsi="Arial" w:cs="Arial"/>
          <w:sz w:val="20"/>
          <w:szCs w:val="20"/>
        </w:rPr>
      </w:pPr>
      <w:r w:rsidRPr="002E7BBC">
        <w:rPr>
          <w:rFonts w:ascii="Arial" w:hAnsi="Arial" w:cs="Arial"/>
          <w:b/>
          <w:bCs/>
          <w:sz w:val="20"/>
          <w:szCs w:val="20"/>
        </w:rPr>
        <w:t>Cookies de fonctionnalité :</w:t>
      </w:r>
      <w:r w:rsidRPr="002E7BBC">
        <w:rPr>
          <w:rFonts w:ascii="Arial" w:hAnsi="Arial" w:cs="Arial"/>
          <w:sz w:val="20"/>
          <w:szCs w:val="20"/>
        </w:rPr>
        <w:t xml:space="preserve"> Ces cookies permettent au site de fournir des fonctionnalités et </w:t>
      </w:r>
      <w:proofErr w:type="gramStart"/>
      <w:r w:rsidRPr="002E7BBC">
        <w:rPr>
          <w:rFonts w:ascii="Arial" w:hAnsi="Arial" w:cs="Arial"/>
          <w:sz w:val="20"/>
          <w:szCs w:val="20"/>
        </w:rPr>
        <w:t>une personnalisation améliorées</w:t>
      </w:r>
      <w:proofErr w:type="gramEnd"/>
      <w:r w:rsidRPr="002E7BBC">
        <w:rPr>
          <w:rFonts w:ascii="Arial" w:hAnsi="Arial" w:cs="Arial"/>
          <w:sz w:val="20"/>
          <w:szCs w:val="20"/>
        </w:rPr>
        <w:t>, comme des vidéos et des chats en direct. Ils peuvent être définis par nous ou par des fournisseurs tiers dont nous avons ajouté les services à nos pages.</w:t>
      </w:r>
    </w:p>
    <w:p w14:paraId="0F5172DD" w14:textId="77777777" w:rsidR="00D13981" w:rsidRPr="002E7BBC" w:rsidRDefault="00D13981" w:rsidP="002D6FAD">
      <w:pPr>
        <w:pStyle w:val="Paragraphedeliste"/>
        <w:numPr>
          <w:ilvl w:val="0"/>
          <w:numId w:val="17"/>
        </w:numPr>
        <w:spacing w:line="264" w:lineRule="auto"/>
        <w:ind w:left="737" w:hanging="170"/>
        <w:rPr>
          <w:rFonts w:ascii="Arial" w:hAnsi="Arial" w:cs="Arial"/>
          <w:sz w:val="20"/>
          <w:szCs w:val="20"/>
        </w:rPr>
      </w:pPr>
      <w:r w:rsidRPr="002E7BBC">
        <w:rPr>
          <w:rFonts w:ascii="Arial" w:hAnsi="Arial" w:cs="Arial"/>
          <w:b/>
          <w:bCs/>
          <w:sz w:val="20"/>
          <w:szCs w:val="20"/>
        </w:rPr>
        <w:t>Cookies de ciblage :</w:t>
      </w:r>
      <w:r w:rsidRPr="002E7BBC">
        <w:rPr>
          <w:rFonts w:ascii="Arial" w:hAnsi="Arial" w:cs="Arial"/>
          <w:sz w:val="20"/>
          <w:szCs w:val="20"/>
        </w:rPr>
        <w:t xml:space="preserve"> Ces cookies peuvent être définis sur notre site par nos partenaires publicitaires. Ils peuvent être utilisés par ces entreprises pour établir un profil de vos intérêts et vous montrer des publicités pertinentes sur d'autres sites.</w:t>
      </w:r>
    </w:p>
    <w:p w14:paraId="42B03AF0" w14:textId="77777777" w:rsidR="00D13981" w:rsidRPr="002E7BBC" w:rsidRDefault="00D13981" w:rsidP="002D6FAD">
      <w:pPr>
        <w:spacing w:line="264" w:lineRule="auto"/>
        <w:rPr>
          <w:rFonts w:ascii="Arial" w:hAnsi="Arial" w:cs="Arial"/>
          <w:sz w:val="20"/>
          <w:szCs w:val="20"/>
        </w:rPr>
      </w:pPr>
    </w:p>
    <w:p w14:paraId="7DD1DAEE" w14:textId="6EB08C5C" w:rsidR="00D13981" w:rsidRPr="002E7BBC" w:rsidRDefault="00D13981" w:rsidP="002D6FAD">
      <w:pPr>
        <w:pStyle w:val="Paragraphedeliste"/>
        <w:numPr>
          <w:ilvl w:val="0"/>
          <w:numId w:val="20"/>
        </w:numPr>
        <w:spacing w:before="60" w:after="60" w:line="264" w:lineRule="auto"/>
        <w:ind w:left="357" w:hanging="357"/>
        <w:rPr>
          <w:rFonts w:ascii="Arial" w:hAnsi="Arial" w:cs="Arial"/>
          <w:b/>
          <w:bCs/>
          <w:color w:val="00A19A"/>
          <w:sz w:val="20"/>
          <w:szCs w:val="20"/>
        </w:rPr>
      </w:pPr>
      <w:r w:rsidRPr="002E7BBC">
        <w:rPr>
          <w:rFonts w:ascii="Arial" w:hAnsi="Arial" w:cs="Arial"/>
          <w:b/>
          <w:bCs/>
          <w:color w:val="00A19A"/>
          <w:sz w:val="20"/>
          <w:szCs w:val="20"/>
        </w:rPr>
        <w:t>Consentement</w:t>
      </w:r>
    </w:p>
    <w:p w14:paraId="76C8E32E" w14:textId="77777777" w:rsidR="00D13981" w:rsidRPr="002E7BBC" w:rsidRDefault="00D13981" w:rsidP="002D6FAD">
      <w:pPr>
        <w:spacing w:line="264" w:lineRule="auto"/>
        <w:ind w:left="357"/>
        <w:rPr>
          <w:rFonts w:ascii="Arial" w:hAnsi="Arial" w:cs="Arial"/>
          <w:sz w:val="20"/>
          <w:szCs w:val="20"/>
        </w:rPr>
      </w:pPr>
      <w:r w:rsidRPr="002E7BBC">
        <w:rPr>
          <w:rFonts w:ascii="Arial" w:hAnsi="Arial" w:cs="Arial"/>
          <w:sz w:val="20"/>
          <w:szCs w:val="20"/>
        </w:rPr>
        <w:t xml:space="preserve">Lors de votre première visite sur notre site, une bannière de cookies apparaîtra pour vous informer de l'utilisation des cookies. Vous avez la possibilité d'accepter ou de refuser les cookies non essentiels. </w:t>
      </w:r>
    </w:p>
    <w:p w14:paraId="13C04C2E" w14:textId="77777777" w:rsidR="00D13981" w:rsidRPr="002E7BBC" w:rsidRDefault="00D13981" w:rsidP="002D6FAD">
      <w:pPr>
        <w:spacing w:line="264" w:lineRule="auto"/>
        <w:rPr>
          <w:rFonts w:ascii="Arial" w:hAnsi="Arial" w:cs="Arial"/>
          <w:sz w:val="20"/>
          <w:szCs w:val="20"/>
        </w:rPr>
      </w:pPr>
    </w:p>
    <w:p w14:paraId="53374CEA" w14:textId="23E34B1D" w:rsidR="00D13981" w:rsidRPr="002E7BBC" w:rsidRDefault="00D13981" w:rsidP="002D6FAD">
      <w:pPr>
        <w:pStyle w:val="Paragraphedeliste"/>
        <w:numPr>
          <w:ilvl w:val="0"/>
          <w:numId w:val="20"/>
        </w:numPr>
        <w:spacing w:before="60" w:after="60" w:line="264" w:lineRule="auto"/>
        <w:ind w:left="357" w:hanging="357"/>
        <w:rPr>
          <w:rFonts w:ascii="Arial" w:hAnsi="Arial" w:cs="Arial"/>
          <w:b/>
          <w:bCs/>
          <w:color w:val="00A19A"/>
          <w:sz w:val="20"/>
          <w:szCs w:val="20"/>
        </w:rPr>
      </w:pPr>
      <w:r w:rsidRPr="002E7BBC">
        <w:rPr>
          <w:rFonts w:ascii="Arial" w:hAnsi="Arial" w:cs="Arial"/>
          <w:b/>
          <w:bCs/>
          <w:color w:val="00A19A"/>
          <w:sz w:val="20"/>
          <w:szCs w:val="20"/>
        </w:rPr>
        <w:t>Gestion des cookies</w:t>
      </w:r>
    </w:p>
    <w:p w14:paraId="0B8E7C6F" w14:textId="77777777" w:rsidR="00D13981" w:rsidRPr="002E7BBC" w:rsidRDefault="00D13981" w:rsidP="002D6FAD">
      <w:pPr>
        <w:spacing w:line="264" w:lineRule="auto"/>
        <w:ind w:left="357"/>
        <w:rPr>
          <w:rFonts w:ascii="Arial" w:hAnsi="Arial" w:cs="Arial"/>
          <w:sz w:val="20"/>
          <w:szCs w:val="20"/>
        </w:rPr>
      </w:pPr>
      <w:r w:rsidRPr="002E7BBC">
        <w:rPr>
          <w:rFonts w:ascii="Arial" w:hAnsi="Arial" w:cs="Arial"/>
          <w:sz w:val="20"/>
          <w:szCs w:val="20"/>
        </w:rPr>
        <w:t>Vous pouvez gérer vos préférences en matière de cookies à tout moment via notre outil de gestion des cookies. Vous pouvez également configurer votre navigateur pour bloquer ou alerter la présence de cookies, mais certaines parties du site pourraient ne pas fonctionner correctement sans ces cookies.</w:t>
      </w:r>
    </w:p>
    <w:p w14:paraId="7448767A" w14:textId="77777777" w:rsidR="00D13981" w:rsidRPr="002E7BBC" w:rsidRDefault="00D13981" w:rsidP="002D6FAD">
      <w:pPr>
        <w:spacing w:line="264" w:lineRule="auto"/>
        <w:rPr>
          <w:rFonts w:ascii="Arial" w:hAnsi="Arial" w:cs="Arial"/>
          <w:sz w:val="20"/>
          <w:szCs w:val="20"/>
        </w:rPr>
      </w:pPr>
    </w:p>
    <w:p w14:paraId="1AF62374" w14:textId="23EF3884" w:rsidR="00D13981" w:rsidRPr="002E7BBC" w:rsidRDefault="00D13981" w:rsidP="002D6FAD">
      <w:pPr>
        <w:pStyle w:val="Paragraphedeliste"/>
        <w:numPr>
          <w:ilvl w:val="0"/>
          <w:numId w:val="20"/>
        </w:numPr>
        <w:spacing w:before="60" w:after="60" w:line="264" w:lineRule="auto"/>
        <w:ind w:left="357" w:hanging="357"/>
        <w:rPr>
          <w:rFonts w:ascii="Arial" w:hAnsi="Arial" w:cs="Arial"/>
          <w:b/>
          <w:bCs/>
          <w:color w:val="00A19A"/>
          <w:sz w:val="20"/>
          <w:szCs w:val="20"/>
        </w:rPr>
      </w:pPr>
      <w:r w:rsidRPr="002E7BBC">
        <w:rPr>
          <w:rFonts w:ascii="Arial" w:hAnsi="Arial" w:cs="Arial"/>
          <w:b/>
          <w:bCs/>
          <w:color w:val="00A19A"/>
          <w:sz w:val="20"/>
          <w:szCs w:val="20"/>
        </w:rPr>
        <w:t>Vos droits</w:t>
      </w:r>
    </w:p>
    <w:p w14:paraId="6FBAD9A7" w14:textId="6FC8E55E" w:rsidR="00D13981" w:rsidRPr="002E7BBC" w:rsidRDefault="00D13981" w:rsidP="002D6FAD">
      <w:pPr>
        <w:spacing w:line="264" w:lineRule="auto"/>
        <w:ind w:left="357"/>
        <w:rPr>
          <w:rFonts w:ascii="Arial" w:hAnsi="Arial" w:cs="Arial"/>
          <w:sz w:val="20"/>
          <w:szCs w:val="20"/>
        </w:rPr>
      </w:pPr>
      <w:r w:rsidRPr="002E7BBC">
        <w:rPr>
          <w:rFonts w:ascii="Arial" w:hAnsi="Arial" w:cs="Arial"/>
          <w:sz w:val="20"/>
          <w:szCs w:val="20"/>
        </w:rPr>
        <w:t xml:space="preserve">Conformément à la LIPDA, vous avez le droit d'accéder, de rectifier, de supprimer et de limiter le traitement de vos données personnelles. Vous pouvez exercer ces droits en nous contactant (point 7). </w:t>
      </w:r>
    </w:p>
    <w:p w14:paraId="2C4DD3E8" w14:textId="0BDBB949" w:rsidR="00D13981" w:rsidRPr="002E7BBC" w:rsidRDefault="00D13981" w:rsidP="002D6FAD">
      <w:pPr>
        <w:pStyle w:val="Paragraphedeliste"/>
        <w:numPr>
          <w:ilvl w:val="0"/>
          <w:numId w:val="20"/>
        </w:numPr>
        <w:spacing w:before="60" w:after="60" w:line="264" w:lineRule="auto"/>
        <w:ind w:left="357" w:hanging="357"/>
        <w:rPr>
          <w:rFonts w:ascii="Arial" w:hAnsi="Arial" w:cs="Arial"/>
          <w:b/>
          <w:bCs/>
          <w:color w:val="00A19A"/>
          <w:sz w:val="20"/>
          <w:szCs w:val="20"/>
        </w:rPr>
      </w:pPr>
      <w:r w:rsidRPr="002E7BBC">
        <w:rPr>
          <w:rFonts w:ascii="Arial" w:hAnsi="Arial" w:cs="Arial"/>
          <w:b/>
          <w:bCs/>
          <w:color w:val="00A19A"/>
          <w:sz w:val="20"/>
          <w:szCs w:val="20"/>
        </w:rPr>
        <w:lastRenderedPageBreak/>
        <w:t>Contact</w:t>
      </w:r>
    </w:p>
    <w:p w14:paraId="40C72E0B" w14:textId="77777777" w:rsidR="00D13981" w:rsidRPr="002E7BBC" w:rsidRDefault="00D13981" w:rsidP="002D6FAD">
      <w:pPr>
        <w:spacing w:line="264" w:lineRule="auto"/>
        <w:ind w:left="357"/>
        <w:rPr>
          <w:rFonts w:ascii="Arial" w:hAnsi="Arial" w:cs="Arial"/>
          <w:sz w:val="20"/>
          <w:szCs w:val="20"/>
        </w:rPr>
      </w:pPr>
      <w:r w:rsidRPr="002E7BBC">
        <w:rPr>
          <w:rFonts w:ascii="Arial" w:hAnsi="Arial" w:cs="Arial"/>
          <w:sz w:val="20"/>
          <w:szCs w:val="20"/>
        </w:rPr>
        <w:t>Pour toute question concernant notre politique de gestion des cookies, vous pouvez nous contacter à :</w:t>
      </w:r>
    </w:p>
    <w:p w14:paraId="343E2FC4" w14:textId="77777777" w:rsidR="00D13981" w:rsidRPr="002E7BBC" w:rsidRDefault="00D13981" w:rsidP="002D6FAD">
      <w:pPr>
        <w:spacing w:line="264" w:lineRule="auto"/>
        <w:ind w:left="357"/>
        <w:rPr>
          <w:rFonts w:ascii="Arial" w:hAnsi="Arial" w:cs="Arial"/>
          <w:sz w:val="20"/>
          <w:szCs w:val="20"/>
        </w:rPr>
      </w:pPr>
    </w:p>
    <w:p w14:paraId="3CCE4EC1" w14:textId="37EF3921" w:rsidR="00D13981" w:rsidRPr="002E7BBC" w:rsidRDefault="00D13981" w:rsidP="002D6FAD">
      <w:pPr>
        <w:spacing w:line="264" w:lineRule="auto"/>
        <w:ind w:left="357"/>
        <w:rPr>
          <w:rFonts w:ascii="Arial" w:hAnsi="Arial" w:cs="Arial"/>
          <w:b/>
          <w:bCs/>
          <w:sz w:val="20"/>
          <w:szCs w:val="20"/>
        </w:rPr>
      </w:pPr>
      <w:r w:rsidRPr="002E7BBC">
        <w:rPr>
          <w:rFonts w:ascii="Arial" w:hAnsi="Arial" w:cs="Arial"/>
          <w:b/>
          <w:bCs/>
          <w:sz w:val="20"/>
          <w:szCs w:val="20"/>
        </w:rPr>
        <w:t>Responsable du traitement des données :</w:t>
      </w:r>
    </w:p>
    <w:p w14:paraId="51B0185B" w14:textId="77777777" w:rsidR="00D13981" w:rsidRPr="002E7BBC" w:rsidRDefault="00D13981" w:rsidP="002D6FAD">
      <w:pPr>
        <w:pStyle w:val="Paragraphedeliste"/>
        <w:numPr>
          <w:ilvl w:val="0"/>
          <w:numId w:val="18"/>
        </w:numPr>
        <w:spacing w:line="264" w:lineRule="auto"/>
        <w:ind w:left="737" w:hanging="170"/>
        <w:jc w:val="both"/>
        <w:rPr>
          <w:rFonts w:ascii="Arial" w:hAnsi="Arial" w:cs="Arial"/>
          <w:sz w:val="20"/>
          <w:szCs w:val="20"/>
        </w:rPr>
      </w:pPr>
      <w:r w:rsidRPr="002E7BBC">
        <w:rPr>
          <w:rFonts w:ascii="Arial" w:hAnsi="Arial" w:cs="Arial"/>
          <w:b/>
          <w:bCs/>
          <w:sz w:val="20"/>
          <w:szCs w:val="20"/>
        </w:rPr>
        <w:t>Autorité communale :</w:t>
      </w:r>
      <w:r w:rsidRPr="002E7BBC">
        <w:rPr>
          <w:rFonts w:ascii="Arial" w:hAnsi="Arial" w:cs="Arial"/>
          <w:sz w:val="20"/>
          <w:szCs w:val="20"/>
        </w:rPr>
        <w:t xml:space="preserve"> Commune de [</w:t>
      </w:r>
      <w:r w:rsidRPr="002E7BBC">
        <w:rPr>
          <w:rFonts w:ascii="Arial" w:hAnsi="Arial" w:cs="Arial"/>
          <w:sz w:val="20"/>
          <w:szCs w:val="20"/>
          <w:highlight w:val="lightGray"/>
        </w:rPr>
        <w:t>Nom de la Commune</w:t>
      </w:r>
      <w:r w:rsidRPr="002E7BBC">
        <w:rPr>
          <w:rFonts w:ascii="Arial" w:hAnsi="Arial" w:cs="Arial"/>
          <w:sz w:val="20"/>
          <w:szCs w:val="20"/>
        </w:rPr>
        <w:t>]</w:t>
      </w:r>
    </w:p>
    <w:p w14:paraId="6BA33785" w14:textId="77777777" w:rsidR="00D13981" w:rsidRPr="002E7BBC" w:rsidRDefault="00D13981" w:rsidP="002D6FAD">
      <w:pPr>
        <w:pStyle w:val="Paragraphedeliste"/>
        <w:numPr>
          <w:ilvl w:val="0"/>
          <w:numId w:val="18"/>
        </w:numPr>
        <w:spacing w:line="264" w:lineRule="auto"/>
        <w:ind w:left="737" w:hanging="170"/>
        <w:jc w:val="both"/>
        <w:rPr>
          <w:rFonts w:ascii="Arial" w:hAnsi="Arial" w:cs="Arial"/>
          <w:sz w:val="20"/>
          <w:szCs w:val="20"/>
        </w:rPr>
      </w:pPr>
      <w:r w:rsidRPr="002E7BBC">
        <w:rPr>
          <w:rFonts w:ascii="Arial" w:hAnsi="Arial" w:cs="Arial"/>
          <w:b/>
          <w:bCs/>
          <w:sz w:val="20"/>
          <w:szCs w:val="20"/>
        </w:rPr>
        <w:t>Adresse :</w:t>
      </w:r>
      <w:r w:rsidRPr="002E7BBC">
        <w:rPr>
          <w:rFonts w:ascii="Arial" w:hAnsi="Arial" w:cs="Arial"/>
          <w:sz w:val="20"/>
          <w:szCs w:val="20"/>
        </w:rPr>
        <w:t xml:space="preserve"> [</w:t>
      </w:r>
      <w:r w:rsidRPr="002E7BBC">
        <w:rPr>
          <w:rFonts w:ascii="Arial" w:hAnsi="Arial" w:cs="Arial"/>
          <w:sz w:val="20"/>
          <w:szCs w:val="20"/>
          <w:highlight w:val="lightGray"/>
        </w:rPr>
        <w:t>Adresse complète</w:t>
      </w:r>
      <w:r w:rsidRPr="002E7BBC">
        <w:rPr>
          <w:rFonts w:ascii="Arial" w:hAnsi="Arial" w:cs="Arial"/>
          <w:sz w:val="20"/>
          <w:szCs w:val="20"/>
        </w:rPr>
        <w:t>]</w:t>
      </w:r>
    </w:p>
    <w:p w14:paraId="6F95C8B3" w14:textId="77777777" w:rsidR="00D13981" w:rsidRPr="002E7BBC" w:rsidRDefault="00D13981" w:rsidP="002D6FAD">
      <w:pPr>
        <w:pStyle w:val="Paragraphedeliste"/>
        <w:numPr>
          <w:ilvl w:val="0"/>
          <w:numId w:val="18"/>
        </w:numPr>
        <w:spacing w:line="264" w:lineRule="auto"/>
        <w:ind w:left="737" w:hanging="170"/>
        <w:jc w:val="both"/>
        <w:rPr>
          <w:rFonts w:ascii="Arial" w:hAnsi="Arial" w:cs="Arial"/>
          <w:sz w:val="20"/>
          <w:szCs w:val="20"/>
        </w:rPr>
      </w:pPr>
      <w:r w:rsidRPr="002E7BBC">
        <w:rPr>
          <w:rFonts w:ascii="Arial" w:hAnsi="Arial" w:cs="Arial"/>
          <w:b/>
          <w:bCs/>
          <w:sz w:val="20"/>
          <w:szCs w:val="20"/>
        </w:rPr>
        <w:t>Téléphone :</w:t>
      </w:r>
      <w:r w:rsidRPr="002E7BBC">
        <w:rPr>
          <w:rFonts w:ascii="Arial" w:hAnsi="Arial" w:cs="Arial"/>
          <w:sz w:val="20"/>
          <w:szCs w:val="20"/>
        </w:rPr>
        <w:t xml:space="preserve"> [</w:t>
      </w:r>
      <w:r w:rsidRPr="002E7BBC">
        <w:rPr>
          <w:rFonts w:ascii="Arial" w:hAnsi="Arial" w:cs="Arial"/>
          <w:sz w:val="20"/>
          <w:szCs w:val="20"/>
          <w:highlight w:val="lightGray"/>
        </w:rPr>
        <w:t>Numéro de téléphone</w:t>
      </w:r>
      <w:r w:rsidRPr="002E7BBC">
        <w:rPr>
          <w:rFonts w:ascii="Arial" w:hAnsi="Arial" w:cs="Arial"/>
          <w:sz w:val="20"/>
          <w:szCs w:val="20"/>
        </w:rPr>
        <w:t>]</w:t>
      </w:r>
    </w:p>
    <w:p w14:paraId="60415DB5" w14:textId="77777777" w:rsidR="00D13981" w:rsidRPr="002E7BBC" w:rsidRDefault="00D13981" w:rsidP="002D6FAD">
      <w:pPr>
        <w:pStyle w:val="Paragraphedeliste"/>
        <w:numPr>
          <w:ilvl w:val="0"/>
          <w:numId w:val="18"/>
        </w:numPr>
        <w:spacing w:line="264" w:lineRule="auto"/>
        <w:ind w:left="737" w:hanging="170"/>
        <w:jc w:val="both"/>
        <w:rPr>
          <w:rFonts w:ascii="Arial" w:hAnsi="Arial" w:cs="Arial"/>
          <w:sz w:val="20"/>
          <w:szCs w:val="20"/>
        </w:rPr>
      </w:pPr>
      <w:r w:rsidRPr="002E7BBC">
        <w:rPr>
          <w:rFonts w:ascii="Arial" w:hAnsi="Arial" w:cs="Arial"/>
          <w:b/>
          <w:bCs/>
          <w:sz w:val="20"/>
          <w:szCs w:val="20"/>
        </w:rPr>
        <w:t>Contact du Délégué à la Protection des Données (DPO) :</w:t>
      </w:r>
      <w:r w:rsidRPr="002E7BBC">
        <w:rPr>
          <w:rFonts w:ascii="Arial" w:hAnsi="Arial" w:cs="Arial"/>
          <w:sz w:val="20"/>
          <w:szCs w:val="20"/>
        </w:rPr>
        <w:t xml:space="preserve"> [</w:t>
      </w:r>
      <w:r w:rsidRPr="002E7BBC">
        <w:rPr>
          <w:rFonts w:ascii="Arial" w:hAnsi="Arial" w:cs="Arial"/>
          <w:sz w:val="20"/>
          <w:szCs w:val="20"/>
          <w:highlight w:val="lightGray"/>
        </w:rPr>
        <w:t>E-mail du DPO</w:t>
      </w:r>
      <w:r w:rsidRPr="002E7BBC">
        <w:rPr>
          <w:rFonts w:ascii="Arial" w:hAnsi="Arial" w:cs="Arial"/>
          <w:sz w:val="20"/>
          <w:szCs w:val="20"/>
        </w:rPr>
        <w:t xml:space="preserve"> </w:t>
      </w:r>
      <w:r w:rsidRPr="00B840F0">
        <w:rPr>
          <w:rFonts w:ascii="Arial" w:hAnsi="Arial" w:cs="Arial"/>
          <w:sz w:val="20"/>
          <w:szCs w:val="20"/>
          <w:highlight w:val="lightGray"/>
        </w:rPr>
        <w:t>(</w:t>
      </w:r>
      <w:hyperlink r:id="rId7" w:history="1">
        <w:r w:rsidRPr="00B840F0">
          <w:rPr>
            <w:rStyle w:val="Lienhypertexte"/>
            <w:rFonts w:ascii="Arial" w:hAnsi="Arial" w:cs="Arial"/>
            <w:sz w:val="20"/>
            <w:szCs w:val="20"/>
            <w:highlight w:val="lightGray"/>
          </w:rPr>
          <w:t>dpo@commune.ch</w:t>
        </w:r>
      </w:hyperlink>
      <w:proofErr w:type="gramStart"/>
      <w:r w:rsidRPr="00B840F0">
        <w:rPr>
          <w:rFonts w:ascii="Arial" w:hAnsi="Arial" w:cs="Arial"/>
          <w:sz w:val="20"/>
          <w:szCs w:val="20"/>
          <w:highlight w:val="lightGray"/>
        </w:rPr>
        <w:t>)</w:t>
      </w:r>
      <w:r w:rsidRPr="002E7BBC">
        <w:rPr>
          <w:rFonts w:ascii="Arial" w:hAnsi="Arial" w:cs="Arial"/>
          <w:sz w:val="20"/>
          <w:szCs w:val="20"/>
        </w:rPr>
        <w:t xml:space="preserve"> ]</w:t>
      </w:r>
      <w:proofErr w:type="gramEnd"/>
    </w:p>
    <w:p w14:paraId="46B4CB22" w14:textId="77777777" w:rsidR="00D13981" w:rsidRPr="002E7BBC" w:rsidRDefault="00D13981" w:rsidP="002D6FAD">
      <w:pPr>
        <w:spacing w:line="264" w:lineRule="auto"/>
        <w:rPr>
          <w:rFonts w:ascii="Arial" w:hAnsi="Arial" w:cs="Arial"/>
          <w:sz w:val="20"/>
          <w:szCs w:val="20"/>
        </w:rPr>
      </w:pPr>
    </w:p>
    <w:p w14:paraId="20E1C426" w14:textId="5F6314A7" w:rsidR="00D13981" w:rsidRPr="002E7BBC" w:rsidRDefault="00D13981" w:rsidP="002D6FAD">
      <w:pPr>
        <w:pStyle w:val="Paragraphedeliste"/>
        <w:numPr>
          <w:ilvl w:val="0"/>
          <w:numId w:val="20"/>
        </w:numPr>
        <w:spacing w:before="60" w:after="60" w:line="264" w:lineRule="auto"/>
        <w:ind w:left="357" w:hanging="357"/>
        <w:rPr>
          <w:rFonts w:ascii="Arial" w:hAnsi="Arial" w:cs="Arial"/>
          <w:b/>
          <w:bCs/>
          <w:color w:val="00A19A"/>
          <w:sz w:val="20"/>
          <w:szCs w:val="20"/>
        </w:rPr>
      </w:pPr>
      <w:r w:rsidRPr="002E7BBC">
        <w:rPr>
          <w:rFonts w:ascii="Arial" w:hAnsi="Arial" w:cs="Arial"/>
          <w:b/>
          <w:bCs/>
          <w:color w:val="00A19A"/>
          <w:sz w:val="20"/>
          <w:szCs w:val="20"/>
        </w:rPr>
        <w:t>Mise à jour de la politique</w:t>
      </w:r>
    </w:p>
    <w:p w14:paraId="1B333E07" w14:textId="5183FF0C" w:rsidR="00551BC1" w:rsidRPr="002E7BBC" w:rsidRDefault="00D13981" w:rsidP="002D6FAD">
      <w:pPr>
        <w:spacing w:line="264" w:lineRule="auto"/>
        <w:ind w:left="357"/>
        <w:rPr>
          <w:rFonts w:ascii="Arial" w:hAnsi="Arial" w:cs="Arial"/>
          <w:sz w:val="20"/>
          <w:szCs w:val="20"/>
        </w:rPr>
      </w:pPr>
      <w:r w:rsidRPr="002E7BBC">
        <w:rPr>
          <w:rFonts w:ascii="Arial" w:hAnsi="Arial" w:cs="Arial"/>
          <w:sz w:val="20"/>
          <w:szCs w:val="20"/>
        </w:rPr>
        <w:t>Cette politique de gestion des cookies peut être mise à jour périodiquement pour refléter les changements de nos pratiques ou pour des raisons légales ou réglementaires. Nous vous encourageons à consulter régulièrement cette page pour être informé des mises à jour.</w:t>
      </w:r>
    </w:p>
    <w:sectPr w:rsidR="00551BC1" w:rsidRPr="002E7BB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6DF0F" w14:textId="77777777" w:rsidR="005236F3" w:rsidRDefault="005236F3" w:rsidP="00F7365E">
      <w:r>
        <w:separator/>
      </w:r>
    </w:p>
  </w:endnote>
  <w:endnote w:type="continuationSeparator" w:id="0">
    <w:p w14:paraId="4E1C6378" w14:textId="77777777" w:rsidR="005236F3" w:rsidRDefault="005236F3" w:rsidP="00F7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alis GR Light">
    <w:panose1 w:val="00000000000000000000"/>
    <w:charset w:val="4D"/>
    <w:family w:val="auto"/>
    <w:notTrueType/>
    <w:pitch w:val="variable"/>
    <w:sig w:usb0="8000002F" w:usb1="4000207B" w:usb2="00000000" w:usb3="00000000" w:csb0="00000093" w:csb1="00000000"/>
  </w:font>
  <w:font w:name="Halis GR Medium">
    <w:panose1 w:val="00000000000000000000"/>
    <w:charset w:val="4D"/>
    <w:family w:val="auto"/>
    <w:notTrueType/>
    <w:pitch w:val="variable"/>
    <w:sig w:usb0="8000002F" w:usb1="4000207B" w:usb2="00000000" w:usb3="00000000" w:csb0="00000093" w:csb1="00000000"/>
  </w:font>
  <w:font w:name="Halis GR Regular">
    <w:panose1 w:val="00000000000000000000"/>
    <w:charset w:val="4D"/>
    <w:family w:val="auto"/>
    <w:notTrueType/>
    <w:pitch w:val="variable"/>
    <w:sig w:usb0="8000002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38242249"/>
      <w:docPartObj>
        <w:docPartGallery w:val="Page Numbers (Bottom of Page)"/>
        <w:docPartUnique/>
      </w:docPartObj>
    </w:sdtPr>
    <w:sdtEndPr>
      <w:rPr>
        <w:rStyle w:val="Numrodepage"/>
      </w:rPr>
    </w:sdtEndPr>
    <w:sdtContent>
      <w:p w14:paraId="7F8E681C" w14:textId="6185EDCA" w:rsidR="00A47193" w:rsidRDefault="00A47193" w:rsidP="00E97DF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EBFE55F" w14:textId="77777777" w:rsidR="00A47193" w:rsidRDefault="00A471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5DAB" w14:textId="660707A7" w:rsidR="00A47193" w:rsidRPr="00444C17" w:rsidRDefault="00A47193" w:rsidP="00A47193">
    <w:pPr>
      <w:pStyle w:val="Pieddepage"/>
      <w:framePr w:wrap="none" w:vAnchor="text" w:hAnchor="margin" w:xAlign="center" w:y="1"/>
      <w:rPr>
        <w:rStyle w:val="Numrodepage"/>
        <w:rFonts w:ascii="Arial" w:hAnsi="Arial" w:cs="Arial"/>
        <w:sz w:val="13"/>
        <w:szCs w:val="13"/>
      </w:rPr>
    </w:pPr>
    <w:r w:rsidRPr="00444C17">
      <w:rPr>
        <w:rStyle w:val="Numrodepage"/>
        <w:rFonts w:ascii="Arial" w:hAnsi="Arial" w:cs="Arial"/>
        <w:sz w:val="13"/>
        <w:szCs w:val="13"/>
      </w:rPr>
      <w:t xml:space="preserve">V. 18.07.2024 | Page </w:t>
    </w:r>
    <w:sdt>
      <w:sdtPr>
        <w:rPr>
          <w:rStyle w:val="Numrodepage"/>
          <w:rFonts w:ascii="Arial" w:hAnsi="Arial" w:cs="Arial"/>
          <w:sz w:val="13"/>
          <w:szCs w:val="13"/>
        </w:rPr>
        <w:id w:val="1896610632"/>
        <w:docPartObj>
          <w:docPartGallery w:val="Page Numbers (Bottom of Page)"/>
          <w:docPartUnique/>
        </w:docPartObj>
      </w:sdtPr>
      <w:sdtEndPr>
        <w:rPr>
          <w:rStyle w:val="Numrodepage"/>
        </w:rPr>
      </w:sdtEndPr>
      <w:sdtContent>
        <w:r w:rsidRPr="00444C17">
          <w:rPr>
            <w:rStyle w:val="Numrodepage"/>
            <w:rFonts w:ascii="Arial" w:hAnsi="Arial" w:cs="Arial"/>
            <w:sz w:val="13"/>
            <w:szCs w:val="13"/>
          </w:rPr>
          <w:fldChar w:fldCharType="begin"/>
        </w:r>
        <w:r w:rsidRPr="00444C17">
          <w:rPr>
            <w:rStyle w:val="Numrodepage"/>
            <w:rFonts w:ascii="Arial" w:hAnsi="Arial" w:cs="Arial"/>
            <w:sz w:val="13"/>
            <w:szCs w:val="13"/>
          </w:rPr>
          <w:instrText xml:space="preserve"> PAGE </w:instrText>
        </w:r>
        <w:r w:rsidRPr="00444C17">
          <w:rPr>
            <w:rStyle w:val="Numrodepage"/>
            <w:rFonts w:ascii="Arial" w:hAnsi="Arial" w:cs="Arial"/>
            <w:sz w:val="13"/>
            <w:szCs w:val="13"/>
          </w:rPr>
          <w:fldChar w:fldCharType="separate"/>
        </w:r>
        <w:r>
          <w:rPr>
            <w:rStyle w:val="Numrodepage"/>
            <w:rFonts w:ascii="Arial" w:hAnsi="Arial" w:cs="Arial"/>
            <w:sz w:val="13"/>
            <w:szCs w:val="13"/>
          </w:rPr>
          <w:t>1</w:t>
        </w:r>
        <w:r w:rsidRPr="00444C17">
          <w:rPr>
            <w:rStyle w:val="Numrodepage"/>
            <w:rFonts w:ascii="Arial" w:hAnsi="Arial" w:cs="Arial"/>
            <w:sz w:val="13"/>
            <w:szCs w:val="13"/>
          </w:rPr>
          <w:fldChar w:fldCharType="end"/>
        </w:r>
        <w:r w:rsidRPr="00444C17">
          <w:rPr>
            <w:rStyle w:val="Numrodepage"/>
            <w:rFonts w:ascii="Arial" w:hAnsi="Arial" w:cs="Arial"/>
            <w:sz w:val="13"/>
            <w:szCs w:val="13"/>
          </w:rPr>
          <w:t xml:space="preserve"> </w:t>
        </w:r>
        <w:r>
          <w:rPr>
            <w:rStyle w:val="Numrodepage"/>
            <w:rFonts w:ascii="Arial" w:hAnsi="Arial" w:cs="Arial"/>
            <w:sz w:val="13"/>
            <w:szCs w:val="13"/>
          </w:rPr>
          <w:t>sur</w:t>
        </w:r>
        <w:r w:rsidRPr="00444C17">
          <w:rPr>
            <w:rStyle w:val="Numrodepage"/>
            <w:rFonts w:ascii="Arial" w:hAnsi="Arial" w:cs="Arial"/>
            <w:sz w:val="13"/>
            <w:szCs w:val="13"/>
          </w:rPr>
          <w:t xml:space="preserve"> </w:t>
        </w:r>
        <w:r>
          <w:rPr>
            <w:rStyle w:val="Numrodepage"/>
            <w:rFonts w:ascii="Arial" w:hAnsi="Arial" w:cs="Arial"/>
            <w:sz w:val="13"/>
            <w:szCs w:val="13"/>
          </w:rPr>
          <w:t>2</w:t>
        </w:r>
      </w:sdtContent>
    </w:sdt>
  </w:p>
  <w:p w14:paraId="568F06BE" w14:textId="77777777" w:rsidR="00A47193" w:rsidRPr="00A47193" w:rsidRDefault="00A47193" w:rsidP="00A471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A0060" w14:textId="77777777" w:rsidR="005236F3" w:rsidRDefault="005236F3" w:rsidP="00F7365E">
      <w:r>
        <w:separator/>
      </w:r>
    </w:p>
  </w:footnote>
  <w:footnote w:type="continuationSeparator" w:id="0">
    <w:p w14:paraId="3C2C4B64" w14:textId="77777777" w:rsidR="005236F3" w:rsidRDefault="005236F3" w:rsidP="00F73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DEC3" w14:textId="40AA7397" w:rsidR="00F7365E" w:rsidRDefault="006C6812">
    <w:pPr>
      <w:pStyle w:val="En-tte"/>
    </w:pPr>
    <w:r>
      <w:rPr>
        <w:rFonts w:ascii="Arial" w:hAnsi="Arial" w:cs="Arial"/>
        <w:color w:val="00A19A"/>
        <w:sz w:val="17"/>
        <w:szCs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051A"/>
    <w:multiLevelType w:val="hybridMultilevel"/>
    <w:tmpl w:val="F252C650"/>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1C31F8"/>
    <w:multiLevelType w:val="hybridMultilevel"/>
    <w:tmpl w:val="62026F26"/>
    <w:lvl w:ilvl="0" w:tplc="100C0001">
      <w:start w:val="1"/>
      <w:numFmt w:val="bullet"/>
      <w:lvlText w:val=""/>
      <w:lvlJc w:val="left"/>
      <w:pPr>
        <w:ind w:left="1260" w:hanging="360"/>
      </w:pPr>
      <w:rPr>
        <w:rFonts w:ascii="Symbol" w:hAnsi="Symbol" w:hint="default"/>
      </w:rPr>
    </w:lvl>
    <w:lvl w:ilvl="1" w:tplc="100C0003" w:tentative="1">
      <w:start w:val="1"/>
      <w:numFmt w:val="bullet"/>
      <w:lvlText w:val="o"/>
      <w:lvlJc w:val="left"/>
      <w:pPr>
        <w:ind w:left="1980" w:hanging="360"/>
      </w:pPr>
      <w:rPr>
        <w:rFonts w:ascii="Courier New" w:hAnsi="Courier New" w:cs="Courier New" w:hint="default"/>
      </w:rPr>
    </w:lvl>
    <w:lvl w:ilvl="2" w:tplc="100C0005" w:tentative="1">
      <w:start w:val="1"/>
      <w:numFmt w:val="bullet"/>
      <w:lvlText w:val=""/>
      <w:lvlJc w:val="left"/>
      <w:pPr>
        <w:ind w:left="2700" w:hanging="360"/>
      </w:pPr>
      <w:rPr>
        <w:rFonts w:ascii="Wingdings" w:hAnsi="Wingdings" w:hint="default"/>
      </w:rPr>
    </w:lvl>
    <w:lvl w:ilvl="3" w:tplc="100C0001" w:tentative="1">
      <w:start w:val="1"/>
      <w:numFmt w:val="bullet"/>
      <w:lvlText w:val=""/>
      <w:lvlJc w:val="left"/>
      <w:pPr>
        <w:ind w:left="3420" w:hanging="360"/>
      </w:pPr>
      <w:rPr>
        <w:rFonts w:ascii="Symbol" w:hAnsi="Symbol" w:hint="default"/>
      </w:rPr>
    </w:lvl>
    <w:lvl w:ilvl="4" w:tplc="100C0003" w:tentative="1">
      <w:start w:val="1"/>
      <w:numFmt w:val="bullet"/>
      <w:lvlText w:val="o"/>
      <w:lvlJc w:val="left"/>
      <w:pPr>
        <w:ind w:left="4140" w:hanging="360"/>
      </w:pPr>
      <w:rPr>
        <w:rFonts w:ascii="Courier New" w:hAnsi="Courier New" w:cs="Courier New" w:hint="default"/>
      </w:rPr>
    </w:lvl>
    <w:lvl w:ilvl="5" w:tplc="100C0005" w:tentative="1">
      <w:start w:val="1"/>
      <w:numFmt w:val="bullet"/>
      <w:lvlText w:val=""/>
      <w:lvlJc w:val="left"/>
      <w:pPr>
        <w:ind w:left="4860" w:hanging="360"/>
      </w:pPr>
      <w:rPr>
        <w:rFonts w:ascii="Wingdings" w:hAnsi="Wingdings" w:hint="default"/>
      </w:rPr>
    </w:lvl>
    <w:lvl w:ilvl="6" w:tplc="100C0001" w:tentative="1">
      <w:start w:val="1"/>
      <w:numFmt w:val="bullet"/>
      <w:lvlText w:val=""/>
      <w:lvlJc w:val="left"/>
      <w:pPr>
        <w:ind w:left="5580" w:hanging="360"/>
      </w:pPr>
      <w:rPr>
        <w:rFonts w:ascii="Symbol" w:hAnsi="Symbol" w:hint="default"/>
      </w:rPr>
    </w:lvl>
    <w:lvl w:ilvl="7" w:tplc="100C0003" w:tentative="1">
      <w:start w:val="1"/>
      <w:numFmt w:val="bullet"/>
      <w:lvlText w:val="o"/>
      <w:lvlJc w:val="left"/>
      <w:pPr>
        <w:ind w:left="6300" w:hanging="360"/>
      </w:pPr>
      <w:rPr>
        <w:rFonts w:ascii="Courier New" w:hAnsi="Courier New" w:cs="Courier New" w:hint="default"/>
      </w:rPr>
    </w:lvl>
    <w:lvl w:ilvl="8" w:tplc="100C0005" w:tentative="1">
      <w:start w:val="1"/>
      <w:numFmt w:val="bullet"/>
      <w:lvlText w:val=""/>
      <w:lvlJc w:val="left"/>
      <w:pPr>
        <w:ind w:left="7020" w:hanging="360"/>
      </w:pPr>
      <w:rPr>
        <w:rFonts w:ascii="Wingdings" w:hAnsi="Wingdings" w:hint="default"/>
      </w:rPr>
    </w:lvl>
  </w:abstractNum>
  <w:abstractNum w:abstractNumId="2" w15:restartNumberingAfterBreak="0">
    <w:nsid w:val="1A6B34F2"/>
    <w:multiLevelType w:val="hybridMultilevel"/>
    <w:tmpl w:val="E298715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A7D3589"/>
    <w:multiLevelType w:val="hybridMultilevel"/>
    <w:tmpl w:val="27A652B4"/>
    <w:lvl w:ilvl="0" w:tplc="A19667B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424034"/>
    <w:multiLevelType w:val="hybridMultilevel"/>
    <w:tmpl w:val="9BBC21A0"/>
    <w:lvl w:ilvl="0" w:tplc="DBEA460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62109F"/>
    <w:multiLevelType w:val="hybridMultilevel"/>
    <w:tmpl w:val="91F4CA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04A3E17"/>
    <w:multiLevelType w:val="hybridMultilevel"/>
    <w:tmpl w:val="DA58E32A"/>
    <w:lvl w:ilvl="0" w:tplc="975622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073E5"/>
    <w:multiLevelType w:val="hybridMultilevel"/>
    <w:tmpl w:val="AC6AFBFE"/>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42033F5"/>
    <w:multiLevelType w:val="hybridMultilevel"/>
    <w:tmpl w:val="1CC4F59A"/>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1F0B78"/>
    <w:multiLevelType w:val="hybridMultilevel"/>
    <w:tmpl w:val="FE0CC206"/>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73491C"/>
    <w:multiLevelType w:val="hybridMultilevel"/>
    <w:tmpl w:val="154A27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3E25F0D"/>
    <w:multiLevelType w:val="hybridMultilevel"/>
    <w:tmpl w:val="CD26C2D4"/>
    <w:lvl w:ilvl="0" w:tplc="A4E67D90">
      <w:start w:val="1"/>
      <w:numFmt w:val="decimal"/>
      <w:lvlText w:val="%1."/>
      <w:lvlJc w:val="left"/>
      <w:pPr>
        <w:ind w:left="720" w:hanging="360"/>
      </w:pPr>
      <w:rPr>
        <w:rFonts w:hint="default"/>
        <w:color w:val="00A19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C0699"/>
    <w:multiLevelType w:val="hybridMultilevel"/>
    <w:tmpl w:val="970295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2452B4E"/>
    <w:multiLevelType w:val="hybridMultilevel"/>
    <w:tmpl w:val="3C0617A0"/>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394937"/>
    <w:multiLevelType w:val="hybridMultilevel"/>
    <w:tmpl w:val="E4E25BB4"/>
    <w:lvl w:ilvl="0" w:tplc="EE4A1EF8">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5" w15:restartNumberingAfterBreak="0">
    <w:nsid w:val="63DE10E3"/>
    <w:multiLevelType w:val="hybridMultilevel"/>
    <w:tmpl w:val="1D164A40"/>
    <w:lvl w:ilvl="0" w:tplc="100C000F">
      <w:start w:val="1"/>
      <w:numFmt w:val="decimal"/>
      <w:lvlText w:val="%1."/>
      <w:lvlJc w:val="left"/>
      <w:pPr>
        <w:ind w:left="360" w:hanging="360"/>
      </w:pPr>
      <w:rPr>
        <w:rFonts w:hint="default"/>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6" w15:restartNumberingAfterBreak="0">
    <w:nsid w:val="6CA25BD1"/>
    <w:multiLevelType w:val="hybridMultilevel"/>
    <w:tmpl w:val="763421E4"/>
    <w:lvl w:ilvl="0" w:tplc="EE4A1EF8">
      <w:start w:val="1"/>
      <w:numFmt w:val="bullet"/>
      <w:lvlText w:val=""/>
      <w:lvlJc w:val="left"/>
      <w:pPr>
        <w:ind w:left="720" w:hanging="360"/>
      </w:pPr>
      <w:rPr>
        <w:rFonts w:ascii="Symbol" w:hAnsi="Symbol" w:hint="default"/>
        <w:color w:val="00A1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82B28"/>
    <w:multiLevelType w:val="hybridMultilevel"/>
    <w:tmpl w:val="74206664"/>
    <w:lvl w:ilvl="0" w:tplc="F7563B46">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687BBD"/>
    <w:multiLevelType w:val="hybridMultilevel"/>
    <w:tmpl w:val="BFC8E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A77F9D"/>
    <w:multiLevelType w:val="hybridMultilevel"/>
    <w:tmpl w:val="E3D2A29E"/>
    <w:lvl w:ilvl="0" w:tplc="F5F681F4">
      <w:start w:val="1"/>
      <w:numFmt w:val="bullet"/>
      <w:lvlText w:val=""/>
      <w:lvlJc w:val="left"/>
      <w:pPr>
        <w:ind w:left="720" w:hanging="360"/>
      </w:pPr>
      <w:rPr>
        <w:rFonts w:ascii="Symbol" w:hAnsi="Symbol" w:hint="default"/>
        <w:color w:val="00A1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0853430">
    <w:abstractNumId w:val="4"/>
  </w:num>
  <w:num w:numId="2" w16cid:durableId="1427531040">
    <w:abstractNumId w:val="3"/>
  </w:num>
  <w:num w:numId="3" w16cid:durableId="1517386868">
    <w:abstractNumId w:val="10"/>
  </w:num>
  <w:num w:numId="4" w16cid:durableId="1378895339">
    <w:abstractNumId w:val="2"/>
  </w:num>
  <w:num w:numId="5" w16cid:durableId="1967663673">
    <w:abstractNumId w:val="1"/>
  </w:num>
  <w:num w:numId="6" w16cid:durableId="1003626029">
    <w:abstractNumId w:val="12"/>
  </w:num>
  <w:num w:numId="7" w16cid:durableId="1937976562">
    <w:abstractNumId w:val="0"/>
  </w:num>
  <w:num w:numId="8" w16cid:durableId="2068529221">
    <w:abstractNumId w:val="7"/>
  </w:num>
  <w:num w:numId="9" w16cid:durableId="314535665">
    <w:abstractNumId w:val="14"/>
  </w:num>
  <w:num w:numId="10" w16cid:durableId="2141268167">
    <w:abstractNumId w:val="13"/>
  </w:num>
  <w:num w:numId="11" w16cid:durableId="2090732293">
    <w:abstractNumId w:val="16"/>
  </w:num>
  <w:num w:numId="12" w16cid:durableId="886378701">
    <w:abstractNumId w:val="6"/>
  </w:num>
  <w:num w:numId="13" w16cid:durableId="753474951">
    <w:abstractNumId w:val="9"/>
  </w:num>
  <w:num w:numId="14" w16cid:durableId="100691890">
    <w:abstractNumId w:val="15"/>
  </w:num>
  <w:num w:numId="15" w16cid:durableId="1480414338">
    <w:abstractNumId w:val="17"/>
  </w:num>
  <w:num w:numId="16" w16cid:durableId="1105686018">
    <w:abstractNumId w:val="5"/>
  </w:num>
  <w:num w:numId="17" w16cid:durableId="111826071">
    <w:abstractNumId w:val="19"/>
  </w:num>
  <w:num w:numId="18" w16cid:durableId="2102749874">
    <w:abstractNumId w:val="8"/>
  </w:num>
  <w:num w:numId="19" w16cid:durableId="1418595888">
    <w:abstractNumId w:val="18"/>
  </w:num>
  <w:num w:numId="20" w16cid:durableId="2693179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C1"/>
    <w:rsid w:val="00007970"/>
    <w:rsid w:val="00015591"/>
    <w:rsid w:val="00171FDF"/>
    <w:rsid w:val="001728A2"/>
    <w:rsid w:val="002D5567"/>
    <w:rsid w:val="002D6FAD"/>
    <w:rsid w:val="002E7BBC"/>
    <w:rsid w:val="003B132D"/>
    <w:rsid w:val="00424D88"/>
    <w:rsid w:val="00496EEA"/>
    <w:rsid w:val="005236F3"/>
    <w:rsid w:val="00551BC1"/>
    <w:rsid w:val="005E0B3E"/>
    <w:rsid w:val="00680DF9"/>
    <w:rsid w:val="006C6812"/>
    <w:rsid w:val="00720D8F"/>
    <w:rsid w:val="00777BA3"/>
    <w:rsid w:val="007A3428"/>
    <w:rsid w:val="008411E2"/>
    <w:rsid w:val="00861E26"/>
    <w:rsid w:val="008636E6"/>
    <w:rsid w:val="008B6994"/>
    <w:rsid w:val="00A02D7C"/>
    <w:rsid w:val="00A10D8C"/>
    <w:rsid w:val="00A26050"/>
    <w:rsid w:val="00A47193"/>
    <w:rsid w:val="00A71321"/>
    <w:rsid w:val="00A9221B"/>
    <w:rsid w:val="00AC48D3"/>
    <w:rsid w:val="00B840F0"/>
    <w:rsid w:val="00B86063"/>
    <w:rsid w:val="00C046A6"/>
    <w:rsid w:val="00C3746A"/>
    <w:rsid w:val="00D13981"/>
    <w:rsid w:val="00D5158F"/>
    <w:rsid w:val="00E245C6"/>
    <w:rsid w:val="00E66760"/>
    <w:rsid w:val="00EC4708"/>
    <w:rsid w:val="00F7365E"/>
    <w:rsid w:val="00FD2C02"/>
    <w:rsid w:val="00FE0BDC"/>
    <w:rsid w:val="00FF41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66245"/>
  <w15:chartTrackingRefBased/>
  <w15:docId w15:val="{B9221684-05D9-814F-8480-B67DB3A3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551BC1"/>
    <w:pPr>
      <w:autoSpaceDE w:val="0"/>
      <w:autoSpaceDN w:val="0"/>
      <w:adjustRightInd w:val="0"/>
      <w:spacing w:line="288" w:lineRule="auto"/>
      <w:textAlignment w:val="center"/>
    </w:pPr>
    <w:rPr>
      <w:rFonts w:ascii="MinionPro-Regular" w:hAnsi="MinionPro-Regular" w:cs="MinionPro-Regular"/>
      <w:color w:val="000000"/>
      <w:lang w:val="fr-FR"/>
    </w:rPr>
  </w:style>
  <w:style w:type="paragraph" w:customStyle="1" w:styleId="TexteCourant">
    <w:name w:val="Texte Courant"/>
    <w:basedOn w:val="Normal"/>
    <w:uiPriority w:val="99"/>
    <w:rsid w:val="00551BC1"/>
    <w:pPr>
      <w:tabs>
        <w:tab w:val="left" w:pos="624"/>
        <w:tab w:val="left" w:pos="1191"/>
        <w:tab w:val="left" w:pos="1871"/>
        <w:tab w:val="left" w:pos="1984"/>
      </w:tabs>
      <w:autoSpaceDE w:val="0"/>
      <w:autoSpaceDN w:val="0"/>
      <w:adjustRightInd w:val="0"/>
      <w:spacing w:line="220" w:lineRule="atLeast"/>
      <w:textAlignment w:val="center"/>
    </w:pPr>
    <w:rPr>
      <w:rFonts w:ascii="Halis GR Light" w:hAnsi="Halis GR Light" w:cs="Halis GR Light"/>
      <w:color w:val="000000"/>
      <w:sz w:val="17"/>
      <w:szCs w:val="17"/>
      <w:lang w:val="fr-FR"/>
    </w:rPr>
  </w:style>
  <w:style w:type="paragraph" w:customStyle="1" w:styleId="Sous-titres">
    <w:name w:val="Sous-titres"/>
    <w:basedOn w:val="Normal"/>
    <w:uiPriority w:val="99"/>
    <w:rsid w:val="00551BC1"/>
    <w:pPr>
      <w:tabs>
        <w:tab w:val="left" w:pos="312"/>
      </w:tabs>
      <w:autoSpaceDE w:val="0"/>
      <w:autoSpaceDN w:val="0"/>
      <w:adjustRightInd w:val="0"/>
      <w:spacing w:line="220" w:lineRule="atLeast"/>
      <w:textAlignment w:val="center"/>
    </w:pPr>
    <w:rPr>
      <w:rFonts w:ascii="Halis GR Medium" w:hAnsi="Halis GR Medium" w:cs="Halis GR Medium"/>
      <w:color w:val="32E58C"/>
      <w:sz w:val="17"/>
      <w:szCs w:val="17"/>
      <w:lang w:val="fr-FR"/>
    </w:rPr>
  </w:style>
  <w:style w:type="character" w:customStyle="1" w:styleId="TexteCourant-Miseenvidence">
    <w:name w:val="Texte Courant - Mise en évidence"/>
    <w:uiPriority w:val="99"/>
    <w:rsid w:val="00551BC1"/>
    <w:rPr>
      <w:rFonts w:ascii="Halis GR Regular" w:hAnsi="Halis GR Regular" w:cs="Halis GR Regular"/>
      <w:color w:val="000000"/>
    </w:rPr>
  </w:style>
  <w:style w:type="character" w:customStyle="1" w:styleId="Textecourant-Medium">
    <w:name w:val="Texte courant - Medium"/>
    <w:basedOn w:val="TexteCourant-Miseenvidence"/>
    <w:uiPriority w:val="99"/>
    <w:rsid w:val="00551BC1"/>
    <w:rPr>
      <w:rFonts w:ascii="Halis GR Regular" w:hAnsi="Halis GR Regular" w:cs="Halis GR Regular"/>
      <w:color w:val="000000"/>
    </w:rPr>
  </w:style>
  <w:style w:type="paragraph" w:customStyle="1" w:styleId="Textecourantsansgrille">
    <w:name w:val="Texte courant – sans grille"/>
    <w:basedOn w:val="TexteCourant"/>
    <w:uiPriority w:val="99"/>
    <w:rsid w:val="00551BC1"/>
    <w:pPr>
      <w:tabs>
        <w:tab w:val="clear" w:pos="624"/>
        <w:tab w:val="clear" w:pos="1191"/>
        <w:tab w:val="clear" w:pos="1871"/>
        <w:tab w:val="clear" w:pos="1984"/>
        <w:tab w:val="left" w:pos="312"/>
      </w:tabs>
    </w:pPr>
  </w:style>
  <w:style w:type="paragraph" w:styleId="Paragraphedeliste">
    <w:name w:val="List Paragraph"/>
    <w:basedOn w:val="Normal"/>
    <w:uiPriority w:val="34"/>
    <w:qFormat/>
    <w:rsid w:val="00E245C6"/>
    <w:pPr>
      <w:ind w:left="720"/>
      <w:contextualSpacing/>
    </w:pPr>
  </w:style>
  <w:style w:type="character" w:styleId="Lienhypertexte">
    <w:name w:val="Hyperlink"/>
    <w:basedOn w:val="Policepardfaut"/>
    <w:uiPriority w:val="99"/>
    <w:unhideWhenUsed/>
    <w:rsid w:val="007A3428"/>
    <w:rPr>
      <w:color w:val="0563C1" w:themeColor="hyperlink"/>
      <w:u w:val="single"/>
    </w:rPr>
  </w:style>
  <w:style w:type="character" w:styleId="Mentionnonrsolue">
    <w:name w:val="Unresolved Mention"/>
    <w:basedOn w:val="Policepardfaut"/>
    <w:uiPriority w:val="99"/>
    <w:semiHidden/>
    <w:unhideWhenUsed/>
    <w:rsid w:val="007A3428"/>
    <w:rPr>
      <w:color w:val="605E5C"/>
      <w:shd w:val="clear" w:color="auto" w:fill="E1DFDD"/>
    </w:rPr>
  </w:style>
  <w:style w:type="character" w:styleId="Marquedecommentaire">
    <w:name w:val="annotation reference"/>
    <w:basedOn w:val="Policepardfaut"/>
    <w:uiPriority w:val="99"/>
    <w:semiHidden/>
    <w:unhideWhenUsed/>
    <w:rsid w:val="00F7365E"/>
    <w:rPr>
      <w:sz w:val="16"/>
      <w:szCs w:val="16"/>
    </w:rPr>
  </w:style>
  <w:style w:type="paragraph" w:styleId="Commentaire">
    <w:name w:val="annotation text"/>
    <w:basedOn w:val="Normal"/>
    <w:link w:val="CommentaireCar"/>
    <w:uiPriority w:val="99"/>
    <w:unhideWhenUsed/>
    <w:rsid w:val="00F7365E"/>
    <w:pPr>
      <w:jc w:val="both"/>
    </w:pPr>
    <w:rPr>
      <w:rFonts w:ascii="Arial" w:hAnsi="Arial"/>
      <w:sz w:val="20"/>
      <w:szCs w:val="20"/>
    </w:rPr>
  </w:style>
  <w:style w:type="character" w:customStyle="1" w:styleId="CommentaireCar">
    <w:name w:val="Commentaire Car"/>
    <w:basedOn w:val="Policepardfaut"/>
    <w:link w:val="Commentaire"/>
    <w:uiPriority w:val="99"/>
    <w:rsid w:val="00F7365E"/>
    <w:rPr>
      <w:rFonts w:ascii="Arial" w:hAnsi="Arial"/>
      <w:sz w:val="20"/>
      <w:szCs w:val="20"/>
    </w:rPr>
  </w:style>
  <w:style w:type="paragraph" w:styleId="En-tte">
    <w:name w:val="header"/>
    <w:basedOn w:val="Normal"/>
    <w:link w:val="En-tteCar"/>
    <w:uiPriority w:val="99"/>
    <w:unhideWhenUsed/>
    <w:rsid w:val="00F7365E"/>
    <w:pPr>
      <w:tabs>
        <w:tab w:val="center" w:pos="4513"/>
        <w:tab w:val="right" w:pos="9026"/>
      </w:tabs>
    </w:pPr>
  </w:style>
  <w:style w:type="character" w:customStyle="1" w:styleId="En-tteCar">
    <w:name w:val="En-tête Car"/>
    <w:basedOn w:val="Policepardfaut"/>
    <w:link w:val="En-tte"/>
    <w:uiPriority w:val="99"/>
    <w:rsid w:val="00F7365E"/>
  </w:style>
  <w:style w:type="paragraph" w:styleId="Pieddepage">
    <w:name w:val="footer"/>
    <w:basedOn w:val="Normal"/>
    <w:link w:val="PieddepageCar"/>
    <w:uiPriority w:val="99"/>
    <w:unhideWhenUsed/>
    <w:rsid w:val="00F7365E"/>
    <w:pPr>
      <w:tabs>
        <w:tab w:val="center" w:pos="4513"/>
        <w:tab w:val="right" w:pos="9026"/>
      </w:tabs>
    </w:pPr>
  </w:style>
  <w:style w:type="character" w:customStyle="1" w:styleId="PieddepageCar">
    <w:name w:val="Pied de page Car"/>
    <w:basedOn w:val="Policepardfaut"/>
    <w:link w:val="Pieddepage"/>
    <w:uiPriority w:val="99"/>
    <w:rsid w:val="00F7365E"/>
  </w:style>
  <w:style w:type="character" w:styleId="Numrodepage">
    <w:name w:val="page number"/>
    <w:basedOn w:val="Policepardfaut"/>
    <w:uiPriority w:val="99"/>
    <w:semiHidden/>
    <w:unhideWhenUsed/>
    <w:rsid w:val="00A4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commun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539</Words>
  <Characters>2970</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Vive</dc:creator>
  <cp:keywords/>
  <dc:description/>
  <cp:lastModifiedBy>Maxime Palazzo</cp:lastModifiedBy>
  <cp:revision>17</cp:revision>
  <dcterms:created xsi:type="dcterms:W3CDTF">2023-04-03T13:35:00Z</dcterms:created>
  <dcterms:modified xsi:type="dcterms:W3CDTF">2024-07-18T11:23:00Z</dcterms:modified>
</cp:coreProperties>
</file>